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7E" w:rsidRDefault="00A92790" w:rsidP="00542306">
      <w:pPr>
        <w:rPr>
          <w:rFonts w:ascii="ＭＳ 明朝" w:eastAsia="ＭＳ 明朝" w:hAnsi="ＭＳ 明朝"/>
          <w:sz w:val="24"/>
          <w:szCs w:val="24"/>
        </w:rPr>
      </w:pPr>
      <w:r>
        <w:rPr>
          <w:rFonts w:ascii="ＭＳ 明朝" w:eastAsia="ＭＳ 明朝" w:hAnsi="ＭＳ 明朝" w:hint="eastAsia"/>
          <w:sz w:val="24"/>
          <w:szCs w:val="24"/>
        </w:rPr>
        <w:t xml:space="preserve">　　　　　　　</w:t>
      </w:r>
      <w:r w:rsidR="00542306">
        <w:rPr>
          <w:rFonts w:ascii="ＭＳ 明朝" w:eastAsia="ＭＳ 明朝" w:hAnsi="ＭＳ 明朝" w:hint="eastAsia"/>
          <w:sz w:val="24"/>
          <w:szCs w:val="24"/>
        </w:rPr>
        <w:t xml:space="preserve">　　　　　　　　　　　　　　　　　　　　令和５</w:t>
      </w:r>
      <w:r w:rsidR="00D927AD">
        <w:rPr>
          <w:rFonts w:ascii="ＭＳ 明朝" w:eastAsia="ＭＳ 明朝" w:hAnsi="ＭＳ 明朝" w:hint="eastAsia"/>
          <w:sz w:val="24"/>
          <w:szCs w:val="24"/>
        </w:rPr>
        <w:t>年</w:t>
      </w:r>
      <w:r w:rsidR="00261102">
        <w:rPr>
          <w:rFonts w:ascii="ＭＳ 明朝" w:eastAsia="ＭＳ 明朝" w:hAnsi="ＭＳ 明朝" w:hint="eastAsia"/>
          <w:sz w:val="24"/>
          <w:szCs w:val="24"/>
        </w:rPr>
        <w:t>４</w:t>
      </w:r>
      <w:r w:rsidR="00DB3C7E">
        <w:rPr>
          <w:rFonts w:ascii="ＭＳ 明朝" w:eastAsia="ＭＳ 明朝" w:hAnsi="ＭＳ 明朝" w:hint="eastAsia"/>
          <w:sz w:val="24"/>
          <w:szCs w:val="24"/>
        </w:rPr>
        <w:t>月</w:t>
      </w:r>
      <w:r w:rsidR="00261102">
        <w:rPr>
          <w:rFonts w:ascii="ＭＳ 明朝" w:eastAsia="ＭＳ 明朝" w:hAnsi="ＭＳ 明朝" w:hint="eastAsia"/>
          <w:sz w:val="24"/>
          <w:szCs w:val="24"/>
        </w:rPr>
        <w:t>11</w:t>
      </w:r>
      <w:r w:rsidR="00DB3C7E">
        <w:rPr>
          <w:rFonts w:ascii="ＭＳ 明朝" w:eastAsia="ＭＳ 明朝" w:hAnsi="ＭＳ 明朝" w:hint="eastAsia"/>
          <w:sz w:val="24"/>
          <w:szCs w:val="24"/>
        </w:rPr>
        <w:t>日</w:t>
      </w:r>
    </w:p>
    <w:p w:rsidR="000E1AC9" w:rsidRDefault="000E1AC9">
      <w:pPr>
        <w:rPr>
          <w:rFonts w:ascii="ＭＳ 明朝" w:eastAsia="ＭＳ 明朝" w:hAnsi="ＭＳ 明朝"/>
          <w:sz w:val="24"/>
          <w:szCs w:val="24"/>
        </w:rPr>
      </w:pPr>
    </w:p>
    <w:p w:rsidR="00DB3C7E" w:rsidRDefault="00DB3B5C" w:rsidP="004F0EC6">
      <w:pPr>
        <w:ind w:firstLineChars="100" w:firstLine="240"/>
        <w:rPr>
          <w:rFonts w:ascii="ＭＳ 明朝" w:eastAsia="ＭＳ 明朝" w:hAnsi="ＭＳ 明朝"/>
          <w:sz w:val="24"/>
          <w:szCs w:val="24"/>
        </w:rPr>
      </w:pPr>
      <w:r>
        <w:rPr>
          <w:rFonts w:ascii="ＭＳ 明朝" w:eastAsia="ＭＳ 明朝" w:hAnsi="ＭＳ 明朝" w:hint="eastAsia"/>
          <w:sz w:val="24"/>
          <w:szCs w:val="24"/>
        </w:rPr>
        <w:t>関係団体の長</w:t>
      </w:r>
      <w:r w:rsidR="00081A23">
        <w:rPr>
          <w:rFonts w:ascii="ＭＳ 明朝" w:eastAsia="ＭＳ 明朝" w:hAnsi="ＭＳ 明朝" w:hint="eastAsia"/>
          <w:sz w:val="24"/>
          <w:szCs w:val="24"/>
        </w:rPr>
        <w:t xml:space="preserve">　</w:t>
      </w:r>
      <w:r w:rsidR="004F0EC6">
        <w:rPr>
          <w:rFonts w:ascii="ＭＳ 明朝" w:eastAsia="ＭＳ 明朝" w:hAnsi="ＭＳ 明朝" w:hint="eastAsia"/>
          <w:sz w:val="24"/>
          <w:szCs w:val="24"/>
        </w:rPr>
        <w:t>殿</w:t>
      </w:r>
    </w:p>
    <w:p w:rsidR="00DB3C7E" w:rsidRDefault="00DB3C7E">
      <w:pPr>
        <w:rPr>
          <w:rFonts w:ascii="ＭＳ 明朝" w:eastAsia="ＭＳ 明朝" w:hAnsi="ＭＳ 明朝"/>
          <w:sz w:val="24"/>
          <w:szCs w:val="24"/>
        </w:rPr>
      </w:pPr>
    </w:p>
    <w:p w:rsidR="005A5943" w:rsidRDefault="00DB3C7E" w:rsidP="008A50AA">
      <w:pPr>
        <w:rPr>
          <w:rFonts w:ascii="ＭＳ 明朝" w:eastAsia="ＭＳ 明朝" w:hAnsi="ＭＳ 明朝"/>
          <w:sz w:val="24"/>
          <w:szCs w:val="24"/>
        </w:rPr>
      </w:pPr>
      <w:r>
        <w:rPr>
          <w:rFonts w:ascii="ＭＳ 明朝" w:eastAsia="ＭＳ 明朝" w:hAnsi="ＭＳ 明朝" w:hint="eastAsia"/>
          <w:sz w:val="24"/>
          <w:szCs w:val="24"/>
        </w:rPr>
        <w:t xml:space="preserve">　</w:t>
      </w:r>
      <w:r w:rsidR="008A50AA">
        <w:rPr>
          <w:rFonts w:ascii="ＭＳ 明朝" w:eastAsia="ＭＳ 明朝" w:hAnsi="ＭＳ 明朝" w:hint="eastAsia"/>
          <w:sz w:val="24"/>
          <w:szCs w:val="24"/>
        </w:rPr>
        <w:t xml:space="preserve">　　　　　　　　　　　　</w:t>
      </w:r>
      <w:r w:rsidR="00E26F93">
        <w:rPr>
          <w:rFonts w:ascii="ＭＳ 明朝" w:eastAsia="ＭＳ 明朝" w:hAnsi="ＭＳ 明朝" w:hint="eastAsia"/>
          <w:sz w:val="24"/>
          <w:szCs w:val="24"/>
        </w:rPr>
        <w:t xml:space="preserve">　</w:t>
      </w:r>
      <w:r w:rsidR="008A50AA">
        <w:rPr>
          <w:rFonts w:ascii="ＭＳ 明朝" w:eastAsia="ＭＳ 明朝" w:hAnsi="ＭＳ 明朝" w:hint="eastAsia"/>
          <w:sz w:val="24"/>
          <w:szCs w:val="24"/>
        </w:rPr>
        <w:t xml:space="preserve">　　　　　　　　茨城労働局</w:t>
      </w:r>
      <w:r w:rsidR="006410D6">
        <w:rPr>
          <w:rFonts w:ascii="ＭＳ 明朝" w:eastAsia="ＭＳ 明朝" w:hAnsi="ＭＳ 明朝" w:hint="eastAsia"/>
          <w:sz w:val="24"/>
          <w:szCs w:val="24"/>
        </w:rPr>
        <w:t>労働基準部</w:t>
      </w:r>
    </w:p>
    <w:p w:rsidR="00DB3C7E" w:rsidRPr="00DB3C7E" w:rsidRDefault="005A5943" w:rsidP="005A5943">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健康安全課</w:t>
      </w:r>
      <w:r w:rsidR="008A50AA">
        <w:rPr>
          <w:rFonts w:ascii="ＭＳ 明朝" w:eastAsia="ＭＳ 明朝" w:hAnsi="ＭＳ 明朝" w:hint="eastAsia"/>
          <w:sz w:val="24"/>
          <w:szCs w:val="24"/>
        </w:rPr>
        <w:t>長</w:t>
      </w:r>
    </w:p>
    <w:p w:rsidR="00DB3C7E" w:rsidRDefault="000E1AC9">
      <w:pPr>
        <w:rPr>
          <w:rFonts w:ascii="ＭＳ 明朝" w:eastAsia="ＭＳ 明朝" w:hAnsi="ＭＳ 明朝"/>
          <w:sz w:val="24"/>
          <w:szCs w:val="24"/>
        </w:rPr>
      </w:pPr>
      <w:r>
        <w:rPr>
          <w:rFonts w:ascii="ＭＳ 明朝" w:eastAsia="ＭＳ 明朝" w:hAnsi="ＭＳ 明朝" w:hint="eastAsia"/>
          <w:sz w:val="24"/>
          <w:szCs w:val="24"/>
        </w:rPr>
        <w:t xml:space="preserve">　　　　　　　　　　　</w:t>
      </w:r>
      <w:r w:rsidR="00E26F9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0D3643">
        <w:rPr>
          <w:rFonts w:ascii="ＭＳ 明朝" w:eastAsia="ＭＳ 明朝" w:hAnsi="ＭＳ 明朝" w:hint="eastAsia"/>
          <w:sz w:val="24"/>
          <w:szCs w:val="24"/>
        </w:rPr>
        <w:t xml:space="preserve">　</w:t>
      </w:r>
    </w:p>
    <w:p w:rsidR="00DA121E" w:rsidRPr="00A47D22" w:rsidRDefault="00DA121E">
      <w:pPr>
        <w:rPr>
          <w:rFonts w:ascii="ＭＳ 明朝" w:eastAsia="ＭＳ 明朝" w:hAnsi="ＭＳ 明朝"/>
          <w:sz w:val="24"/>
          <w:szCs w:val="24"/>
        </w:rPr>
      </w:pPr>
    </w:p>
    <w:p w:rsidR="004C5723" w:rsidRDefault="004C5723" w:rsidP="00480F05">
      <w:pPr>
        <w:ind w:rightChars="100" w:right="210"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Pr="00C27DB9">
        <w:rPr>
          <w:rFonts w:ascii="ＭＳ 明朝" w:eastAsia="ＭＳ 明朝" w:hAnsi="ＭＳ 明朝" w:hint="eastAsia"/>
          <w:sz w:val="24"/>
          <w:szCs w:val="24"/>
        </w:rPr>
        <w:t>労働者の疲労蓄積度自己診断チェックリスト</w:t>
      </w:r>
      <w:r>
        <w:rPr>
          <w:rFonts w:ascii="ＭＳ 明朝" w:eastAsia="ＭＳ 明朝" w:hAnsi="ＭＳ 明朝" w:hint="eastAsia"/>
          <w:sz w:val="24"/>
          <w:szCs w:val="24"/>
        </w:rPr>
        <w:t>」等の周知について</w:t>
      </w:r>
    </w:p>
    <w:p w:rsidR="004C5723" w:rsidRDefault="004C5723" w:rsidP="004C5723">
      <w:pPr>
        <w:ind w:rightChars="100" w:right="210"/>
        <w:rPr>
          <w:rFonts w:ascii="ＭＳ 明朝" w:eastAsia="ＭＳ 明朝" w:hAnsi="ＭＳ 明朝"/>
          <w:sz w:val="24"/>
          <w:szCs w:val="24"/>
        </w:rPr>
      </w:pPr>
    </w:p>
    <w:p w:rsidR="00A47D22" w:rsidRDefault="00A47D22" w:rsidP="004C5723">
      <w:pPr>
        <w:ind w:rightChars="100" w:right="210"/>
        <w:rPr>
          <w:rFonts w:ascii="ＭＳ 明朝" w:eastAsia="ＭＳ 明朝" w:hAnsi="ＭＳ 明朝"/>
          <w:sz w:val="24"/>
          <w:szCs w:val="24"/>
        </w:rPr>
      </w:pPr>
    </w:p>
    <w:p w:rsidR="00D8030A" w:rsidRPr="004C5723" w:rsidRDefault="004C5723" w:rsidP="004C5723">
      <w:pPr>
        <w:ind w:rightChars="100" w:right="210"/>
        <w:rPr>
          <w:rFonts w:ascii="ＭＳ 明朝" w:eastAsia="ＭＳ 明朝" w:hAnsi="ＭＳ 明朝"/>
          <w:sz w:val="24"/>
          <w:szCs w:val="24"/>
        </w:rPr>
      </w:pPr>
      <w:r>
        <w:rPr>
          <w:rFonts w:ascii="ＭＳ 明朝" w:eastAsia="ＭＳ 明朝" w:hAnsi="ＭＳ 明朝" w:hint="eastAsia"/>
          <w:sz w:val="24"/>
          <w:szCs w:val="24"/>
        </w:rPr>
        <w:t xml:space="preserve">　</w:t>
      </w:r>
      <w:r w:rsidR="00D8030A">
        <w:rPr>
          <w:rFonts w:ascii="ＭＳ 明朝" w:eastAsia="ＭＳ 明朝" w:hAnsi="ＭＳ 明朝" w:hint="eastAsia"/>
          <w:sz w:val="24"/>
          <w:szCs w:val="24"/>
        </w:rPr>
        <w:t>日頃より、労働基準行政の推進に御理解と御協力を賜り厚く御礼申し上げます。</w:t>
      </w:r>
    </w:p>
    <w:p w:rsidR="00DB3B5C" w:rsidRPr="00C27DB9" w:rsidRDefault="00D8030A" w:rsidP="00D8030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00DB3B5C" w:rsidRPr="00C27DB9">
        <w:rPr>
          <w:rFonts w:ascii="ＭＳ 明朝" w:eastAsia="ＭＳ 明朝" w:hAnsi="ＭＳ 明朝" w:hint="eastAsia"/>
          <w:sz w:val="24"/>
          <w:szCs w:val="24"/>
        </w:rPr>
        <w:t>労働安全衛生法（昭和</w:t>
      </w:r>
      <w:r w:rsidR="00DB3B5C" w:rsidRPr="00C27DB9">
        <w:rPr>
          <w:rFonts w:ascii="ＭＳ 明朝" w:eastAsia="ＭＳ 明朝" w:hAnsi="ＭＳ 明朝"/>
          <w:sz w:val="24"/>
          <w:szCs w:val="24"/>
        </w:rPr>
        <w:t>47年法律第57号）第66条の８第</w:t>
      </w:r>
      <w:r w:rsidR="00DB3B5C">
        <w:rPr>
          <w:rFonts w:ascii="ＭＳ 明朝" w:eastAsia="ＭＳ 明朝" w:hAnsi="ＭＳ 明朝" w:hint="eastAsia"/>
          <w:sz w:val="24"/>
          <w:szCs w:val="24"/>
        </w:rPr>
        <w:t>１</w:t>
      </w:r>
      <w:r w:rsidR="00DB3B5C" w:rsidRPr="00C27DB9">
        <w:rPr>
          <w:rFonts w:ascii="ＭＳ 明朝" w:eastAsia="ＭＳ 明朝" w:hAnsi="ＭＳ 明朝"/>
          <w:sz w:val="24"/>
          <w:szCs w:val="24"/>
        </w:rPr>
        <w:t>項において</w:t>
      </w:r>
      <w:r w:rsidR="00DB3B5C">
        <w:rPr>
          <w:rFonts w:ascii="ＭＳ 明朝" w:eastAsia="ＭＳ 明朝" w:hAnsi="ＭＳ 明朝" w:hint="eastAsia"/>
          <w:sz w:val="24"/>
          <w:szCs w:val="24"/>
        </w:rPr>
        <w:t>規定している</w:t>
      </w:r>
      <w:r w:rsidR="00DB3B5C" w:rsidRPr="00C27DB9">
        <w:rPr>
          <w:rFonts w:ascii="ＭＳ 明朝" w:eastAsia="ＭＳ 明朝" w:hAnsi="ＭＳ 明朝"/>
          <w:sz w:val="24"/>
          <w:szCs w:val="24"/>
        </w:rPr>
        <w:t>医師による面接指導</w:t>
      </w:r>
      <w:r>
        <w:rPr>
          <w:rFonts w:ascii="ＭＳ 明朝" w:eastAsia="ＭＳ 明朝" w:hAnsi="ＭＳ 明朝" w:hint="eastAsia"/>
          <w:sz w:val="24"/>
          <w:szCs w:val="24"/>
        </w:rPr>
        <w:t>では</w:t>
      </w:r>
      <w:r w:rsidR="00DB3B5C" w:rsidRPr="00C27DB9">
        <w:rPr>
          <w:rFonts w:ascii="ＭＳ 明朝" w:eastAsia="ＭＳ 明朝" w:hAnsi="ＭＳ 明朝" w:hint="eastAsia"/>
          <w:sz w:val="24"/>
          <w:szCs w:val="24"/>
        </w:rPr>
        <w:t>、労働安全衛生規則（昭和</w:t>
      </w:r>
      <w:r w:rsidR="00DB3B5C" w:rsidRPr="00C27DB9">
        <w:rPr>
          <w:rFonts w:ascii="ＭＳ 明朝" w:eastAsia="ＭＳ 明朝" w:hAnsi="ＭＳ 明朝"/>
          <w:sz w:val="24"/>
          <w:szCs w:val="24"/>
        </w:rPr>
        <w:t>47年労働省令第</w:t>
      </w:r>
      <w:r w:rsidR="00DB3B5C">
        <w:rPr>
          <w:rFonts w:ascii="ＭＳ 明朝" w:eastAsia="ＭＳ 明朝" w:hAnsi="ＭＳ 明朝" w:hint="eastAsia"/>
          <w:sz w:val="24"/>
          <w:szCs w:val="24"/>
        </w:rPr>
        <w:t>32</w:t>
      </w:r>
      <w:r w:rsidR="00DB3B5C" w:rsidRPr="00C27DB9">
        <w:rPr>
          <w:rFonts w:ascii="ＭＳ 明朝" w:eastAsia="ＭＳ 明朝" w:hAnsi="ＭＳ 明朝"/>
          <w:sz w:val="24"/>
          <w:szCs w:val="24"/>
        </w:rPr>
        <w:t>号）第52条の２第１項に</w:t>
      </w:r>
      <w:r w:rsidR="00DB3B5C">
        <w:rPr>
          <w:rFonts w:ascii="ＭＳ 明朝" w:eastAsia="ＭＳ 明朝" w:hAnsi="ＭＳ 明朝" w:hint="eastAsia"/>
          <w:sz w:val="24"/>
          <w:szCs w:val="24"/>
        </w:rPr>
        <w:t>おいて</w:t>
      </w:r>
      <w:r w:rsidR="00DB3B5C" w:rsidRPr="00C27DB9">
        <w:rPr>
          <w:rFonts w:ascii="ＭＳ 明朝" w:eastAsia="ＭＳ 明朝" w:hAnsi="ＭＳ 明朝"/>
          <w:sz w:val="24"/>
          <w:szCs w:val="24"/>
        </w:rPr>
        <w:t>、「休憩時間を除き一週間あたり四十時間を超えて労働させた場合におけるその超えた時間が一月あたり八十時間を超え、かつ、疲労の蓄積が認められる者であること」と</w:t>
      </w:r>
      <w:r w:rsidR="00DB3B5C">
        <w:rPr>
          <w:rFonts w:ascii="ＭＳ 明朝" w:eastAsia="ＭＳ 明朝" w:hAnsi="ＭＳ 明朝" w:hint="eastAsia"/>
          <w:sz w:val="24"/>
          <w:szCs w:val="24"/>
        </w:rPr>
        <w:t>要件を</w:t>
      </w:r>
      <w:r>
        <w:rPr>
          <w:rFonts w:ascii="ＭＳ 明朝" w:eastAsia="ＭＳ 明朝" w:hAnsi="ＭＳ 明朝"/>
          <w:sz w:val="24"/>
          <w:szCs w:val="24"/>
        </w:rPr>
        <w:t>規定</w:t>
      </w:r>
      <w:r>
        <w:rPr>
          <w:rFonts w:ascii="ＭＳ 明朝" w:eastAsia="ＭＳ 明朝" w:hAnsi="ＭＳ 明朝" w:hint="eastAsia"/>
          <w:sz w:val="24"/>
          <w:szCs w:val="24"/>
        </w:rPr>
        <w:t>しており、</w:t>
      </w:r>
      <w:r w:rsidR="00DB3B5C" w:rsidRPr="00C27DB9">
        <w:rPr>
          <w:rFonts w:ascii="ＭＳ 明朝" w:eastAsia="ＭＳ 明朝" w:hAnsi="ＭＳ 明朝" w:hint="eastAsia"/>
          <w:sz w:val="24"/>
          <w:szCs w:val="24"/>
        </w:rPr>
        <w:t>この疲労の蓄積</w:t>
      </w:r>
      <w:r w:rsidR="00DB3B5C">
        <w:rPr>
          <w:rFonts w:ascii="ＭＳ 明朝" w:eastAsia="ＭＳ 明朝" w:hAnsi="ＭＳ 明朝" w:hint="eastAsia"/>
          <w:sz w:val="24"/>
          <w:szCs w:val="24"/>
        </w:rPr>
        <w:t>の状況</w:t>
      </w:r>
      <w:r w:rsidR="00DB3B5C" w:rsidRPr="00C27DB9">
        <w:rPr>
          <w:rFonts w:ascii="ＭＳ 明朝" w:eastAsia="ＭＳ 明朝" w:hAnsi="ＭＳ 明朝" w:hint="eastAsia"/>
          <w:sz w:val="24"/>
          <w:szCs w:val="24"/>
        </w:rPr>
        <w:t>を確認するため、「労働者の疲労蓄積度自己診断チェックリスト」及び「家族による労働者の疲労蓄積度チェックリスト」（平成</w:t>
      </w:r>
      <w:r w:rsidR="00DB3B5C" w:rsidRPr="00C27DB9">
        <w:rPr>
          <w:rFonts w:ascii="ＭＳ 明朝" w:eastAsia="ＭＳ 明朝" w:hAnsi="ＭＳ 明朝"/>
          <w:sz w:val="24"/>
          <w:szCs w:val="24"/>
        </w:rPr>
        <w:t>16年６月公表。以下「</w:t>
      </w:r>
      <w:r w:rsidR="00DB3B5C">
        <w:rPr>
          <w:rFonts w:ascii="ＭＳ 明朝" w:eastAsia="ＭＳ 明朝" w:hAnsi="ＭＳ 明朝" w:hint="eastAsia"/>
          <w:sz w:val="24"/>
          <w:szCs w:val="24"/>
        </w:rPr>
        <w:t>労働者</w:t>
      </w:r>
      <w:r w:rsidR="00DB3B5C" w:rsidRPr="00C27DB9">
        <w:rPr>
          <w:rFonts w:ascii="ＭＳ 明朝" w:eastAsia="ＭＳ 明朝" w:hAnsi="ＭＳ 明朝"/>
          <w:sz w:val="24"/>
          <w:szCs w:val="24"/>
        </w:rPr>
        <w:t>チェックリスト等」という。）が</w:t>
      </w:r>
      <w:r w:rsidR="00DB3B5C">
        <w:rPr>
          <w:rFonts w:ascii="ＭＳ 明朝" w:eastAsia="ＭＳ 明朝" w:hAnsi="ＭＳ 明朝" w:hint="eastAsia"/>
          <w:sz w:val="24"/>
          <w:szCs w:val="24"/>
        </w:rPr>
        <w:t>中央労働災害防止協会により</w:t>
      </w:r>
      <w:r w:rsidR="00DB3B5C" w:rsidRPr="00C27DB9">
        <w:rPr>
          <w:rFonts w:ascii="ＭＳ 明朝" w:eastAsia="ＭＳ 明朝" w:hAnsi="ＭＳ 明朝"/>
          <w:sz w:val="24"/>
          <w:szCs w:val="24"/>
        </w:rPr>
        <w:t>作成され、</w:t>
      </w:r>
      <w:r w:rsidR="00DB3B5C">
        <w:rPr>
          <w:rFonts w:ascii="ＭＳ 明朝" w:eastAsia="ＭＳ 明朝" w:hAnsi="ＭＳ 明朝" w:hint="eastAsia"/>
          <w:sz w:val="24"/>
          <w:szCs w:val="24"/>
        </w:rPr>
        <w:t>広く</w:t>
      </w:r>
      <w:r w:rsidR="00DB3B5C" w:rsidRPr="00C27DB9">
        <w:rPr>
          <w:rFonts w:ascii="ＭＳ 明朝" w:eastAsia="ＭＳ 明朝" w:hAnsi="ＭＳ 明朝"/>
          <w:sz w:val="24"/>
          <w:szCs w:val="24"/>
        </w:rPr>
        <w:t>活用</w:t>
      </w:r>
      <w:r w:rsidR="00DB3B5C">
        <w:rPr>
          <w:rFonts w:ascii="ＭＳ 明朝" w:eastAsia="ＭＳ 明朝" w:hAnsi="ＭＳ 明朝" w:hint="eastAsia"/>
          <w:sz w:val="24"/>
          <w:szCs w:val="24"/>
        </w:rPr>
        <w:t>されている</w:t>
      </w:r>
      <w:r w:rsidR="00DB3B5C" w:rsidRPr="00C27DB9">
        <w:rPr>
          <w:rFonts w:ascii="ＭＳ 明朝" w:eastAsia="ＭＳ 明朝" w:hAnsi="ＭＳ 明朝"/>
          <w:sz w:val="24"/>
          <w:szCs w:val="24"/>
        </w:rPr>
        <w:t>とこ</w:t>
      </w:r>
      <w:bookmarkStart w:id="0" w:name="_GoBack"/>
      <w:bookmarkEnd w:id="0"/>
      <w:r w:rsidR="00DB3B5C" w:rsidRPr="00C27DB9">
        <w:rPr>
          <w:rFonts w:ascii="ＭＳ 明朝" w:eastAsia="ＭＳ 明朝" w:hAnsi="ＭＳ 明朝"/>
          <w:sz w:val="24"/>
          <w:szCs w:val="24"/>
        </w:rPr>
        <w:t>ろで</w:t>
      </w:r>
      <w:r w:rsidR="00DB3B5C">
        <w:rPr>
          <w:rFonts w:ascii="ＭＳ 明朝" w:eastAsia="ＭＳ 明朝" w:hAnsi="ＭＳ 明朝" w:hint="eastAsia"/>
          <w:sz w:val="24"/>
          <w:szCs w:val="24"/>
        </w:rPr>
        <w:t>す</w:t>
      </w:r>
      <w:r w:rsidR="00DB3B5C" w:rsidRPr="00C27DB9">
        <w:rPr>
          <w:rFonts w:ascii="ＭＳ 明朝" w:eastAsia="ＭＳ 明朝" w:hAnsi="ＭＳ 明朝"/>
          <w:sz w:val="24"/>
          <w:szCs w:val="24"/>
        </w:rPr>
        <w:t>。</w:t>
      </w:r>
    </w:p>
    <w:p w:rsidR="00D8030A" w:rsidRDefault="00DB3B5C" w:rsidP="00DB3B5C">
      <w:pPr>
        <w:ind w:firstLineChars="100" w:firstLine="240"/>
        <w:rPr>
          <w:rFonts w:ascii="ＭＳ 明朝" w:eastAsia="ＭＳ 明朝" w:hAnsi="ＭＳ 明朝"/>
          <w:sz w:val="24"/>
          <w:szCs w:val="24"/>
        </w:rPr>
      </w:pPr>
      <w:r w:rsidRPr="00C27DB9">
        <w:rPr>
          <w:rFonts w:ascii="ＭＳ 明朝" w:eastAsia="ＭＳ 明朝" w:hAnsi="ＭＳ 明朝" w:hint="eastAsia"/>
          <w:sz w:val="24"/>
          <w:szCs w:val="24"/>
        </w:rPr>
        <w:t>今般、</w:t>
      </w:r>
      <w:r>
        <w:rPr>
          <w:rFonts w:ascii="ＭＳ 明朝" w:eastAsia="ＭＳ 明朝" w:hAnsi="ＭＳ 明朝" w:hint="eastAsia"/>
          <w:sz w:val="24"/>
          <w:szCs w:val="24"/>
        </w:rPr>
        <w:t>最新の知見等を踏まえ、中央労働災害防止協会において、労働者</w:t>
      </w:r>
      <w:r w:rsidRPr="00C27DB9">
        <w:rPr>
          <w:rFonts w:ascii="ＭＳ 明朝" w:eastAsia="ＭＳ 明朝" w:hAnsi="ＭＳ 明朝" w:hint="eastAsia"/>
          <w:sz w:val="24"/>
          <w:szCs w:val="24"/>
        </w:rPr>
        <w:t>チェックリスト等</w:t>
      </w:r>
      <w:r>
        <w:rPr>
          <w:rFonts w:ascii="ＭＳ 明朝" w:eastAsia="ＭＳ 明朝" w:hAnsi="ＭＳ 明朝" w:hint="eastAsia"/>
          <w:sz w:val="24"/>
          <w:szCs w:val="24"/>
        </w:rPr>
        <w:t>について新たに項目の追加等の見直しを行い、別紙</w:t>
      </w:r>
      <w:r w:rsidRPr="00C27DB9">
        <w:rPr>
          <w:rFonts w:ascii="ＭＳ 明朝" w:eastAsia="ＭＳ 明朝" w:hAnsi="ＭＳ 明朝" w:hint="eastAsia"/>
          <w:sz w:val="24"/>
          <w:szCs w:val="24"/>
        </w:rPr>
        <w:t>１</w:t>
      </w:r>
      <w:r>
        <w:rPr>
          <w:rFonts w:ascii="ＭＳ 明朝" w:eastAsia="ＭＳ 明朝" w:hAnsi="ＭＳ 明朝" w:hint="eastAsia"/>
          <w:sz w:val="24"/>
          <w:szCs w:val="24"/>
        </w:rPr>
        <w:t>及び別紙２</w:t>
      </w:r>
      <w:r w:rsidRPr="00C27DB9">
        <w:rPr>
          <w:rFonts w:ascii="ＭＳ 明朝" w:eastAsia="ＭＳ 明朝" w:hAnsi="ＭＳ 明朝" w:hint="eastAsia"/>
          <w:sz w:val="24"/>
          <w:szCs w:val="24"/>
        </w:rPr>
        <w:t>の新旧対照表のとおり</w:t>
      </w:r>
      <w:r>
        <w:rPr>
          <w:rFonts w:ascii="ＭＳ 明朝" w:eastAsia="ＭＳ 明朝" w:hAnsi="ＭＳ 明朝" w:hint="eastAsia"/>
          <w:sz w:val="24"/>
          <w:szCs w:val="24"/>
        </w:rPr>
        <w:t>、食欲、睡眠、勤務間インターバルに関する項目を追加する等の</w:t>
      </w:r>
      <w:r w:rsidRPr="00C27DB9">
        <w:rPr>
          <w:rFonts w:ascii="ＭＳ 明朝" w:eastAsia="ＭＳ 明朝" w:hAnsi="ＭＳ 明朝" w:hint="eastAsia"/>
          <w:sz w:val="24"/>
          <w:szCs w:val="24"/>
        </w:rPr>
        <w:t>改正</w:t>
      </w:r>
      <w:r>
        <w:rPr>
          <w:rFonts w:ascii="ＭＳ 明朝" w:eastAsia="ＭＳ 明朝" w:hAnsi="ＭＳ 明朝" w:hint="eastAsia"/>
          <w:sz w:val="24"/>
          <w:szCs w:val="24"/>
        </w:rPr>
        <w:t>を行いました。</w:t>
      </w:r>
    </w:p>
    <w:p w:rsidR="00DB3B5C" w:rsidRDefault="00D8030A" w:rsidP="00D8030A">
      <w:pPr>
        <w:ind w:firstLineChars="100" w:firstLine="240"/>
        <w:rPr>
          <w:rFonts w:ascii="ＭＳ 明朝" w:eastAsia="ＭＳ 明朝" w:hAnsi="ＭＳ 明朝" w:cs="ＭＳ ゴシック"/>
          <w:color w:val="000000"/>
          <w:kern w:val="0"/>
          <w:sz w:val="24"/>
          <w:szCs w:val="24"/>
        </w:rPr>
      </w:pPr>
      <w:r>
        <w:rPr>
          <w:rFonts w:ascii="ＭＳ 明朝" w:eastAsia="ＭＳ 明朝" w:hAnsi="ＭＳ 明朝" w:hint="eastAsia"/>
          <w:sz w:val="24"/>
          <w:szCs w:val="24"/>
        </w:rPr>
        <w:t>つきましては、改正後の労働者チェックリスト等は別紙３及び別紙４のとおりとなっておりますので、</w:t>
      </w:r>
      <w:r w:rsidR="00DB3B5C">
        <w:rPr>
          <w:rFonts w:ascii="ＭＳ 明朝" w:eastAsia="ＭＳ 明朝" w:hAnsi="ＭＳ 明朝" w:cs="ＭＳ ゴシック" w:hint="eastAsia"/>
          <w:color w:val="000000"/>
          <w:kern w:val="0"/>
          <w:sz w:val="24"/>
          <w:szCs w:val="24"/>
        </w:rPr>
        <w:t>改正後の労働者チェックリスト等を活用し、働く人</w:t>
      </w:r>
      <w:r w:rsidR="00DB3B5C" w:rsidRPr="00890288">
        <w:rPr>
          <w:rFonts w:ascii="ＭＳ 明朝" w:eastAsia="ＭＳ 明朝" w:hAnsi="ＭＳ 明朝" w:cs="ＭＳ ゴシック" w:hint="eastAsia"/>
          <w:color w:val="000000"/>
          <w:kern w:val="0"/>
          <w:sz w:val="24"/>
          <w:szCs w:val="24"/>
        </w:rPr>
        <w:t>の健康管理が適正に行われるよう、傘下の団体、会員事業場等の関係者に対する周知</w:t>
      </w:r>
      <w:r w:rsidR="000D2CD3">
        <w:rPr>
          <w:rFonts w:ascii="ＭＳ 明朝" w:eastAsia="ＭＳ 明朝" w:hAnsi="ＭＳ 明朝" w:cs="ＭＳ ゴシック" w:hint="eastAsia"/>
          <w:color w:val="000000"/>
          <w:kern w:val="0"/>
          <w:sz w:val="24"/>
          <w:szCs w:val="24"/>
        </w:rPr>
        <w:t>いただきますよう</w:t>
      </w:r>
      <w:r w:rsidR="00DB3B5C" w:rsidRPr="00890288">
        <w:rPr>
          <w:rFonts w:ascii="ＭＳ 明朝" w:eastAsia="ＭＳ 明朝" w:hAnsi="ＭＳ 明朝" w:cs="ＭＳ ゴシック" w:hint="eastAsia"/>
          <w:color w:val="000000"/>
          <w:kern w:val="0"/>
          <w:sz w:val="24"/>
          <w:szCs w:val="24"/>
        </w:rPr>
        <w:t>協力をお願いいたします。</w:t>
      </w:r>
    </w:p>
    <w:p w:rsidR="005A5943" w:rsidRDefault="00DA7112" w:rsidP="000D2CD3">
      <w:pPr>
        <w:ind w:firstLineChars="100" w:firstLine="240"/>
      </w:pPr>
      <w:r>
        <w:rPr>
          <w:rFonts w:ascii="ＭＳ 明朝" w:eastAsia="ＭＳ 明朝" w:hAnsi="ＭＳ 明朝" w:cs="ＭＳ ゴシック" w:hint="eastAsia"/>
          <w:color w:val="000000"/>
          <w:kern w:val="0"/>
          <w:sz w:val="24"/>
          <w:szCs w:val="24"/>
        </w:rPr>
        <w:t>なお、労働者チェックリスト等については、個人事業者等に</w:t>
      </w:r>
      <w:r w:rsidR="000D2CD3">
        <w:rPr>
          <w:rFonts w:ascii="ＭＳ 明朝" w:eastAsia="ＭＳ 明朝" w:hAnsi="ＭＳ 明朝" w:cs="ＭＳ ゴシック" w:hint="eastAsia"/>
          <w:color w:val="000000"/>
          <w:kern w:val="0"/>
          <w:sz w:val="24"/>
          <w:szCs w:val="24"/>
        </w:rPr>
        <w:t>おいても活用可能ですので、個人</w:t>
      </w:r>
      <w:r>
        <w:rPr>
          <w:rFonts w:ascii="ＭＳ 明朝" w:eastAsia="ＭＳ 明朝" w:hAnsi="ＭＳ 明朝" w:cs="ＭＳ ゴシック" w:hint="eastAsia"/>
          <w:color w:val="000000"/>
          <w:kern w:val="0"/>
          <w:sz w:val="24"/>
          <w:szCs w:val="24"/>
        </w:rPr>
        <w:t>事業者等の健康管理が適正に行われるよう、関係者に周知いただきますよう</w:t>
      </w:r>
      <w:r w:rsidR="000D2CD3">
        <w:rPr>
          <w:rFonts w:ascii="ＭＳ 明朝" w:eastAsia="ＭＳ 明朝" w:hAnsi="ＭＳ 明朝" w:cs="ＭＳ ゴシック" w:hint="eastAsia"/>
          <w:color w:val="000000"/>
          <w:kern w:val="0"/>
          <w:sz w:val="24"/>
          <w:szCs w:val="24"/>
        </w:rPr>
        <w:t>併せてお願いいたします。</w:t>
      </w:r>
      <w:r w:rsidR="005A5943">
        <w:rPr>
          <w:rFonts w:hint="eastAsia"/>
        </w:rPr>
        <w:t xml:space="preserve">　　</w:t>
      </w:r>
    </w:p>
    <w:p w:rsidR="005A5943" w:rsidRPr="00DB3C7E" w:rsidRDefault="005A5943" w:rsidP="005A5943"/>
    <w:sectPr w:rsidR="005A5943" w:rsidRPr="00DB3C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790" w:rsidRDefault="00A92790" w:rsidP="00081A23">
      <w:r>
        <w:separator/>
      </w:r>
    </w:p>
  </w:endnote>
  <w:endnote w:type="continuationSeparator" w:id="0">
    <w:p w:rsidR="00A92790" w:rsidRDefault="00A92790" w:rsidP="0008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790" w:rsidRDefault="00A92790" w:rsidP="00081A23">
      <w:r>
        <w:separator/>
      </w:r>
    </w:p>
  </w:footnote>
  <w:footnote w:type="continuationSeparator" w:id="0">
    <w:p w:rsidR="00A92790" w:rsidRDefault="00A92790" w:rsidP="00081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7E"/>
    <w:rsid w:val="0001438A"/>
    <w:rsid w:val="00081A23"/>
    <w:rsid w:val="000C7815"/>
    <w:rsid w:val="000D2CD3"/>
    <w:rsid w:val="000D3643"/>
    <w:rsid w:val="000E1AC9"/>
    <w:rsid w:val="001C288D"/>
    <w:rsid w:val="001F0962"/>
    <w:rsid w:val="00261102"/>
    <w:rsid w:val="003150D6"/>
    <w:rsid w:val="00367676"/>
    <w:rsid w:val="003A3083"/>
    <w:rsid w:val="003D783C"/>
    <w:rsid w:val="00454CE1"/>
    <w:rsid w:val="00455C8F"/>
    <w:rsid w:val="00477B19"/>
    <w:rsid w:val="00480F05"/>
    <w:rsid w:val="00483E45"/>
    <w:rsid w:val="004A58BC"/>
    <w:rsid w:val="004C5723"/>
    <w:rsid w:val="004E45B2"/>
    <w:rsid w:val="004F0EC6"/>
    <w:rsid w:val="00521A21"/>
    <w:rsid w:val="00530A75"/>
    <w:rsid w:val="00540F62"/>
    <w:rsid w:val="00542306"/>
    <w:rsid w:val="005A5943"/>
    <w:rsid w:val="005C7342"/>
    <w:rsid w:val="00617FF6"/>
    <w:rsid w:val="006410D6"/>
    <w:rsid w:val="00647F12"/>
    <w:rsid w:val="006840F1"/>
    <w:rsid w:val="00812BDA"/>
    <w:rsid w:val="008426CE"/>
    <w:rsid w:val="008970BD"/>
    <w:rsid w:val="008A50AA"/>
    <w:rsid w:val="008F0202"/>
    <w:rsid w:val="008F37D6"/>
    <w:rsid w:val="00A0347E"/>
    <w:rsid w:val="00A47D22"/>
    <w:rsid w:val="00A91B54"/>
    <w:rsid w:val="00A92790"/>
    <w:rsid w:val="00AC12D9"/>
    <w:rsid w:val="00B458D7"/>
    <w:rsid w:val="00B62291"/>
    <w:rsid w:val="00BF10B1"/>
    <w:rsid w:val="00C027A1"/>
    <w:rsid w:val="00C4435C"/>
    <w:rsid w:val="00C479B8"/>
    <w:rsid w:val="00CD11A9"/>
    <w:rsid w:val="00D30ADA"/>
    <w:rsid w:val="00D8030A"/>
    <w:rsid w:val="00D85A50"/>
    <w:rsid w:val="00D927AD"/>
    <w:rsid w:val="00DA121E"/>
    <w:rsid w:val="00DA7112"/>
    <w:rsid w:val="00DB119C"/>
    <w:rsid w:val="00DB3B5C"/>
    <w:rsid w:val="00DB3C7E"/>
    <w:rsid w:val="00E26F93"/>
    <w:rsid w:val="00EC4B98"/>
    <w:rsid w:val="00F52525"/>
    <w:rsid w:val="00F659FE"/>
    <w:rsid w:val="00FA7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43C0CEE"/>
  <w15:chartTrackingRefBased/>
  <w15:docId w15:val="{F7517521-0799-4F29-B63D-444DE507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A23"/>
    <w:pPr>
      <w:tabs>
        <w:tab w:val="center" w:pos="4252"/>
        <w:tab w:val="right" w:pos="8504"/>
      </w:tabs>
      <w:snapToGrid w:val="0"/>
    </w:pPr>
  </w:style>
  <w:style w:type="character" w:customStyle="1" w:styleId="a4">
    <w:name w:val="ヘッダー (文字)"/>
    <w:basedOn w:val="a0"/>
    <w:link w:val="a3"/>
    <w:uiPriority w:val="99"/>
    <w:rsid w:val="00081A23"/>
  </w:style>
  <w:style w:type="paragraph" w:styleId="a5">
    <w:name w:val="footer"/>
    <w:basedOn w:val="a"/>
    <w:link w:val="a6"/>
    <w:uiPriority w:val="99"/>
    <w:unhideWhenUsed/>
    <w:rsid w:val="00081A23"/>
    <w:pPr>
      <w:tabs>
        <w:tab w:val="center" w:pos="4252"/>
        <w:tab w:val="right" w:pos="8504"/>
      </w:tabs>
      <w:snapToGrid w:val="0"/>
    </w:pPr>
  </w:style>
  <w:style w:type="character" w:customStyle="1" w:styleId="a6">
    <w:name w:val="フッター (文字)"/>
    <w:basedOn w:val="a0"/>
    <w:link w:val="a5"/>
    <w:uiPriority w:val="99"/>
    <w:rsid w:val="00081A23"/>
  </w:style>
  <w:style w:type="paragraph" w:styleId="a7">
    <w:name w:val="Balloon Text"/>
    <w:basedOn w:val="a"/>
    <w:link w:val="a8"/>
    <w:uiPriority w:val="99"/>
    <w:semiHidden/>
    <w:unhideWhenUsed/>
    <w:rsid w:val="00812B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BD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5A5943"/>
  </w:style>
  <w:style w:type="character" w:customStyle="1" w:styleId="aa">
    <w:name w:val="日付 (文字)"/>
    <w:basedOn w:val="a0"/>
    <w:link w:val="a9"/>
    <w:uiPriority w:val="99"/>
    <w:semiHidden/>
    <w:rsid w:val="005A5943"/>
  </w:style>
  <w:style w:type="paragraph" w:styleId="ab">
    <w:name w:val="Note Heading"/>
    <w:basedOn w:val="a"/>
    <w:next w:val="a"/>
    <w:link w:val="ac"/>
    <w:uiPriority w:val="99"/>
    <w:unhideWhenUsed/>
    <w:rsid w:val="005A5943"/>
    <w:pPr>
      <w:jc w:val="center"/>
    </w:pPr>
    <w:rPr>
      <w:rFonts w:ascii="ＭＳ 明朝" w:eastAsia="ＭＳ 明朝" w:hAnsi="ＭＳ 明朝"/>
      <w:sz w:val="24"/>
      <w:szCs w:val="24"/>
    </w:rPr>
  </w:style>
  <w:style w:type="character" w:customStyle="1" w:styleId="ac">
    <w:name w:val="記 (文字)"/>
    <w:basedOn w:val="a0"/>
    <w:link w:val="ab"/>
    <w:uiPriority w:val="99"/>
    <w:rsid w:val="005A5943"/>
    <w:rPr>
      <w:rFonts w:ascii="ＭＳ 明朝" w:eastAsia="ＭＳ 明朝" w:hAnsi="ＭＳ 明朝"/>
      <w:sz w:val="24"/>
      <w:szCs w:val="24"/>
    </w:rPr>
  </w:style>
  <w:style w:type="paragraph" w:styleId="ad">
    <w:name w:val="Closing"/>
    <w:basedOn w:val="a"/>
    <w:link w:val="ae"/>
    <w:uiPriority w:val="99"/>
    <w:unhideWhenUsed/>
    <w:rsid w:val="005A5943"/>
    <w:pPr>
      <w:jc w:val="right"/>
    </w:pPr>
    <w:rPr>
      <w:rFonts w:ascii="ＭＳ 明朝" w:eastAsia="ＭＳ 明朝" w:hAnsi="ＭＳ 明朝"/>
      <w:sz w:val="24"/>
      <w:szCs w:val="24"/>
    </w:rPr>
  </w:style>
  <w:style w:type="character" w:customStyle="1" w:styleId="ae">
    <w:name w:val="結語 (文字)"/>
    <w:basedOn w:val="a0"/>
    <w:link w:val="ad"/>
    <w:uiPriority w:val="99"/>
    <w:rsid w:val="005A5943"/>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0E14E-BBF0-42F7-A6D9-CFB6E422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跡部泰明</dc:creator>
  <cp:keywords/>
  <dc:description/>
  <cp:lastModifiedBy>跡部泰明</cp:lastModifiedBy>
  <cp:revision>57</cp:revision>
  <cp:lastPrinted>2023-04-11T04:32:00Z</cp:lastPrinted>
  <dcterms:created xsi:type="dcterms:W3CDTF">2022-04-15T02:28:00Z</dcterms:created>
  <dcterms:modified xsi:type="dcterms:W3CDTF">2023-04-11T05:57:00Z</dcterms:modified>
</cp:coreProperties>
</file>