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DA0F3" w14:textId="77777777" w:rsidR="00950915" w:rsidRPr="00791AA9" w:rsidRDefault="00811CD6" w:rsidP="00022C64">
      <w:pPr>
        <w:jc w:val="center"/>
        <w:rPr>
          <w:b/>
          <w:sz w:val="36"/>
          <w:szCs w:val="36"/>
        </w:rPr>
      </w:pPr>
      <w:r w:rsidRPr="00791AA9">
        <w:rPr>
          <w:rFonts w:hint="eastAsia"/>
          <w:b/>
          <w:color w:val="F7CAAC" w:themeColor="accent2" w:themeTint="66"/>
          <w:sz w:val="36"/>
          <w:szCs w:val="36"/>
          <w14:textOutline w14:w="11112" w14:cap="flat" w14:cmpd="sng" w14:algn="ctr">
            <w14:solidFill>
              <w14:schemeClr w14:val="accent2"/>
            </w14:solidFill>
            <w14:prstDash w14:val="solid"/>
            <w14:round/>
          </w14:textOutline>
        </w:rPr>
        <w:t>鹿島</w:t>
      </w:r>
      <w:r w:rsidR="00E72442" w:rsidRPr="00791AA9">
        <w:rPr>
          <w:rFonts w:hint="eastAsia"/>
          <w:b/>
          <w:color w:val="F7CAAC" w:themeColor="accent2" w:themeTint="66"/>
          <w:sz w:val="36"/>
          <w:szCs w:val="36"/>
          <w14:textOutline w14:w="11112" w14:cap="flat" w14:cmpd="sng" w14:algn="ctr">
            <w14:solidFill>
              <w14:schemeClr w14:val="accent2"/>
            </w14:solidFill>
            <w14:prstDash w14:val="solid"/>
            <w14:round/>
          </w14:textOutline>
        </w:rPr>
        <w:t>税関</w:t>
      </w:r>
      <w:r w:rsidRPr="00791AA9">
        <w:rPr>
          <w:rFonts w:hint="eastAsia"/>
          <w:b/>
          <w:color w:val="F7CAAC" w:themeColor="accent2" w:themeTint="66"/>
          <w:sz w:val="36"/>
          <w:szCs w:val="36"/>
          <w14:textOutline w14:w="11112" w14:cap="flat" w14:cmpd="sng" w14:algn="ctr">
            <w14:solidFill>
              <w14:schemeClr w14:val="accent2"/>
            </w14:solidFill>
            <w14:prstDash w14:val="solid"/>
            <w14:round/>
          </w14:textOutline>
        </w:rPr>
        <w:t>支署日立出張所</w:t>
      </w:r>
      <w:r w:rsidR="00E72442" w:rsidRPr="00791AA9">
        <w:rPr>
          <w:rFonts w:hint="eastAsia"/>
          <w:b/>
          <w:color w:val="F7CAAC" w:themeColor="accent2" w:themeTint="66"/>
          <w:sz w:val="36"/>
          <w:szCs w:val="36"/>
          <w14:textOutline w14:w="11112" w14:cap="flat" w14:cmpd="sng" w14:algn="ctr">
            <w14:solidFill>
              <w14:schemeClr w14:val="accent2"/>
            </w14:solidFill>
            <w14:prstDash w14:val="solid"/>
            <w14:round/>
          </w14:textOutline>
        </w:rPr>
        <w:t>から密輸情報提供のお願い</w:t>
      </w:r>
    </w:p>
    <w:p w14:paraId="66C491AC" w14:textId="77777777" w:rsidR="00950915" w:rsidRPr="00950915" w:rsidRDefault="00950915">
      <w:pPr>
        <w:rPr>
          <w:szCs w:val="21"/>
        </w:rPr>
      </w:pPr>
    </w:p>
    <w:p w14:paraId="1E155604" w14:textId="2F14ADDB" w:rsidR="00950915" w:rsidRPr="00791AA9" w:rsidRDefault="00950915" w:rsidP="00791AA9">
      <w:pPr>
        <w:spacing w:line="360" w:lineRule="exact"/>
        <w:rPr>
          <w:sz w:val="24"/>
          <w:szCs w:val="24"/>
        </w:rPr>
      </w:pPr>
      <w:r w:rsidRPr="00950915">
        <w:rPr>
          <w:rFonts w:hint="eastAsia"/>
          <w:szCs w:val="21"/>
        </w:rPr>
        <w:t xml:space="preserve">　</w:t>
      </w:r>
      <w:r w:rsidRPr="00791AA9">
        <w:rPr>
          <w:rFonts w:hint="eastAsia"/>
          <w:sz w:val="24"/>
          <w:szCs w:val="24"/>
        </w:rPr>
        <w:t>横浜税関では、覚醒</w:t>
      </w:r>
      <w:r w:rsidR="00273959">
        <w:rPr>
          <w:rFonts w:hint="eastAsia"/>
          <w:sz w:val="24"/>
          <w:szCs w:val="24"/>
        </w:rPr>
        <w:t>剤</w:t>
      </w:r>
      <w:r w:rsidRPr="00791AA9">
        <w:rPr>
          <w:rFonts w:hint="eastAsia"/>
          <w:sz w:val="24"/>
          <w:szCs w:val="24"/>
        </w:rPr>
        <w:t>や麻薬、大麻などの不正薬物及びけん銃等の密輸防止のため日々取締りを行っています。</w:t>
      </w:r>
    </w:p>
    <w:p w14:paraId="7D10F47D" w14:textId="475E860C" w:rsidR="0095351E" w:rsidRDefault="00950915" w:rsidP="00791AA9">
      <w:pPr>
        <w:spacing w:line="360" w:lineRule="exact"/>
        <w:rPr>
          <w:sz w:val="24"/>
          <w:szCs w:val="24"/>
        </w:rPr>
      </w:pPr>
      <w:r w:rsidRPr="00791AA9">
        <w:rPr>
          <w:rFonts w:hint="eastAsia"/>
          <w:sz w:val="24"/>
          <w:szCs w:val="24"/>
        </w:rPr>
        <w:t xml:space="preserve">　今年</w:t>
      </w:r>
      <w:r w:rsidRPr="00791AA9">
        <w:rPr>
          <w:sz w:val="24"/>
          <w:szCs w:val="24"/>
        </w:rPr>
        <w:t>4月に、コンテナに隠匿された「覚醒剤」約531㎏を摘発、</w:t>
      </w:r>
      <w:r w:rsidR="00E72442" w:rsidRPr="00791AA9">
        <w:rPr>
          <w:sz w:val="24"/>
          <w:szCs w:val="24"/>
        </w:rPr>
        <w:t>5月</w:t>
      </w:r>
      <w:r w:rsidRPr="00791AA9">
        <w:rPr>
          <w:rFonts w:hint="eastAsia"/>
          <w:sz w:val="24"/>
          <w:szCs w:val="24"/>
        </w:rPr>
        <w:t>には</w:t>
      </w:r>
      <w:r w:rsidR="00E72442" w:rsidRPr="00791AA9">
        <w:rPr>
          <w:rFonts w:hint="eastAsia"/>
          <w:sz w:val="24"/>
          <w:szCs w:val="24"/>
        </w:rPr>
        <w:t>、</w:t>
      </w:r>
      <w:r w:rsidRPr="00791AA9">
        <w:rPr>
          <w:rFonts w:hint="eastAsia"/>
          <w:sz w:val="24"/>
          <w:szCs w:val="24"/>
        </w:rPr>
        <w:t>洋上より小型船舶で回収し密輸入しようとした</w:t>
      </w:r>
      <w:r w:rsidR="00E72442" w:rsidRPr="00791AA9">
        <w:rPr>
          <w:rFonts w:hint="eastAsia"/>
          <w:sz w:val="24"/>
          <w:szCs w:val="24"/>
        </w:rPr>
        <w:t>「コカイン」</w:t>
      </w:r>
      <w:r w:rsidRPr="00791AA9">
        <w:rPr>
          <w:rFonts w:hint="eastAsia"/>
          <w:sz w:val="24"/>
          <w:szCs w:val="24"/>
        </w:rPr>
        <w:t>約</w:t>
      </w:r>
      <w:r w:rsidRPr="00791AA9">
        <w:rPr>
          <w:sz w:val="24"/>
          <w:szCs w:val="24"/>
        </w:rPr>
        <w:t>178㎏</w:t>
      </w:r>
      <w:r w:rsidR="00E72442" w:rsidRPr="00791AA9">
        <w:rPr>
          <w:rFonts w:hint="eastAsia"/>
          <w:sz w:val="24"/>
          <w:szCs w:val="24"/>
        </w:rPr>
        <w:t>を</w:t>
      </w:r>
      <w:r w:rsidRPr="00791AA9">
        <w:rPr>
          <w:rFonts w:hint="eastAsia"/>
          <w:sz w:val="24"/>
          <w:szCs w:val="24"/>
        </w:rPr>
        <w:t>摘発しており、摘発数量は昨年</w:t>
      </w:r>
      <w:r w:rsidRPr="00791AA9">
        <w:rPr>
          <w:sz w:val="24"/>
          <w:szCs w:val="24"/>
        </w:rPr>
        <w:t>1年間の摘発数量約250㎏を大きく上回っています。</w:t>
      </w:r>
    </w:p>
    <w:p w14:paraId="3391ABD3" w14:textId="288B24D6" w:rsidR="00E72442" w:rsidRPr="00791AA9" w:rsidRDefault="00950915" w:rsidP="00791AA9">
      <w:pPr>
        <w:spacing w:line="360" w:lineRule="exact"/>
        <w:rPr>
          <w:sz w:val="24"/>
          <w:szCs w:val="24"/>
        </w:rPr>
      </w:pPr>
      <w:r w:rsidRPr="00791AA9">
        <w:rPr>
          <w:rFonts w:hint="eastAsia"/>
          <w:sz w:val="24"/>
          <w:szCs w:val="24"/>
        </w:rPr>
        <w:t>（</w:t>
      </w:r>
      <w:r w:rsidRPr="00791AA9">
        <w:rPr>
          <w:rFonts w:hint="eastAsia"/>
          <w:sz w:val="24"/>
          <w:szCs w:val="24"/>
          <w:u w:val="single"/>
        </w:rPr>
        <w:t>詳細は下の摘発報道（</w:t>
      </w:r>
      <w:r w:rsidRPr="00791AA9">
        <w:rPr>
          <w:sz w:val="24"/>
          <w:szCs w:val="24"/>
          <w:u w:val="single"/>
        </w:rPr>
        <w:t>QR）をご覧ください。</w:t>
      </w:r>
      <w:r w:rsidRPr="00791AA9">
        <w:rPr>
          <w:sz w:val="24"/>
          <w:szCs w:val="24"/>
        </w:rPr>
        <w:t>）</w:t>
      </w:r>
    </w:p>
    <w:p w14:paraId="7679855B" w14:textId="77777777" w:rsidR="00950915" w:rsidRPr="00791AA9" w:rsidRDefault="00950915" w:rsidP="00791AA9">
      <w:pPr>
        <w:spacing w:line="360" w:lineRule="exact"/>
        <w:rPr>
          <w:sz w:val="24"/>
          <w:szCs w:val="24"/>
        </w:rPr>
      </w:pPr>
    </w:p>
    <w:p w14:paraId="5E966B43" w14:textId="10494BE2" w:rsidR="00E72442" w:rsidRDefault="00950915" w:rsidP="00791AA9">
      <w:pPr>
        <w:spacing w:line="360" w:lineRule="exact"/>
        <w:ind w:firstLineChars="100" w:firstLine="240"/>
        <w:rPr>
          <w:sz w:val="24"/>
          <w:szCs w:val="24"/>
        </w:rPr>
      </w:pPr>
      <w:r w:rsidRPr="00791AA9">
        <w:rPr>
          <w:rFonts w:hint="eastAsia"/>
          <w:sz w:val="24"/>
          <w:szCs w:val="24"/>
        </w:rPr>
        <w:t>皆様から寄せられる情報は、社会悪物品の密輸入に対する取締りに非常に有効です。</w:t>
      </w:r>
      <w:r w:rsidR="00E72442" w:rsidRPr="00791AA9">
        <w:rPr>
          <w:rFonts w:hint="eastAsia"/>
          <w:sz w:val="24"/>
          <w:szCs w:val="24"/>
        </w:rPr>
        <w:t>次のような事案を見聞きされたら</w:t>
      </w:r>
      <w:r w:rsidR="00D46DE1" w:rsidRPr="00791AA9">
        <w:rPr>
          <w:rFonts w:hint="eastAsia"/>
          <w:sz w:val="24"/>
          <w:szCs w:val="24"/>
          <w:u w:val="single"/>
        </w:rPr>
        <w:t>下記</w:t>
      </w:r>
      <w:r w:rsidR="00E72442" w:rsidRPr="00791AA9">
        <w:rPr>
          <w:sz w:val="24"/>
          <w:szCs w:val="24"/>
          <w:u w:val="single"/>
        </w:rPr>
        <w:t>情報提供サイト（QR）か密輸ダイヤルまで情報提供</w:t>
      </w:r>
      <w:r w:rsidR="00E72442" w:rsidRPr="00791AA9">
        <w:rPr>
          <w:sz w:val="24"/>
          <w:szCs w:val="24"/>
        </w:rPr>
        <w:t>をお願いします。</w:t>
      </w:r>
    </w:p>
    <w:p w14:paraId="44F9DFCE" w14:textId="77777777" w:rsidR="00456489" w:rsidRPr="00791AA9" w:rsidRDefault="00456489" w:rsidP="00791AA9">
      <w:pPr>
        <w:spacing w:line="360" w:lineRule="exact"/>
        <w:ind w:firstLineChars="100" w:firstLine="240"/>
        <w:rPr>
          <w:sz w:val="24"/>
          <w:szCs w:val="24"/>
        </w:rPr>
      </w:pPr>
    </w:p>
    <w:p w14:paraId="4B9DCFFE" w14:textId="39FA2AAA" w:rsidR="00E72442" w:rsidRPr="00791AA9" w:rsidRDefault="00456489" w:rsidP="00791AA9">
      <w:pPr>
        <w:spacing w:line="360" w:lineRule="exact"/>
        <w:ind w:firstLineChars="100" w:firstLine="240"/>
        <w:rPr>
          <w:sz w:val="24"/>
          <w:szCs w:val="24"/>
        </w:rPr>
      </w:pPr>
      <w:r>
        <w:rPr>
          <w:rFonts w:hint="eastAsia"/>
          <w:sz w:val="24"/>
          <w:szCs w:val="24"/>
        </w:rPr>
        <w:t>例えば・・・</w:t>
      </w:r>
    </w:p>
    <w:p w14:paraId="00411746" w14:textId="77777777" w:rsidR="00E72442" w:rsidRPr="00791AA9" w:rsidRDefault="00FB604B" w:rsidP="00791AA9">
      <w:pPr>
        <w:spacing w:line="360" w:lineRule="exact"/>
        <w:ind w:firstLineChars="100" w:firstLine="240"/>
        <w:rPr>
          <w:sz w:val="24"/>
          <w:szCs w:val="24"/>
        </w:rPr>
      </w:pPr>
      <w:r w:rsidRPr="00791AA9">
        <w:rPr>
          <w:rFonts w:hint="eastAsia"/>
          <w:sz w:val="24"/>
          <w:szCs w:val="24"/>
        </w:rPr>
        <w:t>「</w:t>
      </w:r>
      <w:r w:rsidR="00950915" w:rsidRPr="00791AA9">
        <w:rPr>
          <w:rFonts w:hint="eastAsia"/>
          <w:sz w:val="24"/>
          <w:szCs w:val="24"/>
        </w:rPr>
        <w:t>配送先が空き家、私書箱等であったとき</w:t>
      </w:r>
      <w:r w:rsidR="00E72442" w:rsidRPr="00791AA9">
        <w:rPr>
          <w:rFonts w:hint="eastAsia"/>
          <w:sz w:val="24"/>
          <w:szCs w:val="24"/>
        </w:rPr>
        <w:t>」</w:t>
      </w:r>
    </w:p>
    <w:p w14:paraId="5C267D4B" w14:textId="77777777" w:rsidR="00E72442" w:rsidRPr="00791AA9" w:rsidRDefault="00950915" w:rsidP="00791AA9">
      <w:pPr>
        <w:spacing w:line="360" w:lineRule="exact"/>
        <w:ind w:leftChars="100" w:left="450" w:hangingChars="100" w:hanging="240"/>
        <w:rPr>
          <w:sz w:val="24"/>
          <w:szCs w:val="24"/>
        </w:rPr>
      </w:pPr>
      <w:r w:rsidRPr="00791AA9">
        <w:rPr>
          <w:rFonts w:hint="eastAsia"/>
          <w:sz w:val="24"/>
          <w:szCs w:val="24"/>
        </w:rPr>
        <w:t>「荷札に記載された品名と異なる貨物や品名に合致しない梱包状態の貨物</w:t>
      </w:r>
      <w:r w:rsidR="00811CD6" w:rsidRPr="00791AA9">
        <w:rPr>
          <w:rFonts w:hint="eastAsia"/>
          <w:sz w:val="24"/>
          <w:szCs w:val="24"/>
        </w:rPr>
        <w:t>であった</w:t>
      </w:r>
      <w:r w:rsidRPr="00791AA9">
        <w:rPr>
          <w:rFonts w:hint="eastAsia"/>
          <w:sz w:val="24"/>
          <w:szCs w:val="24"/>
        </w:rPr>
        <w:t>とき</w:t>
      </w:r>
      <w:r w:rsidR="00E72442" w:rsidRPr="00791AA9">
        <w:rPr>
          <w:rFonts w:hint="eastAsia"/>
          <w:sz w:val="24"/>
          <w:szCs w:val="24"/>
        </w:rPr>
        <w:t>」</w:t>
      </w:r>
    </w:p>
    <w:p w14:paraId="0FD813BE" w14:textId="66F0E88D" w:rsidR="00811CD6" w:rsidRPr="00791AA9" w:rsidRDefault="00950915" w:rsidP="00791AA9">
      <w:pPr>
        <w:spacing w:line="360" w:lineRule="exact"/>
        <w:ind w:leftChars="100" w:left="450" w:hangingChars="100" w:hanging="240"/>
        <w:rPr>
          <w:sz w:val="24"/>
          <w:szCs w:val="24"/>
        </w:rPr>
      </w:pPr>
      <w:r w:rsidRPr="00791AA9">
        <w:rPr>
          <w:rFonts w:hint="eastAsia"/>
          <w:sz w:val="24"/>
          <w:szCs w:val="24"/>
        </w:rPr>
        <w:t>「同一貨物であるにもかかわらず、異なるマークが付されている貨物を発見</w:t>
      </w:r>
      <w:r w:rsidR="00456489">
        <w:rPr>
          <w:rFonts w:hint="eastAsia"/>
          <w:sz w:val="24"/>
          <w:szCs w:val="24"/>
        </w:rPr>
        <w:t xml:space="preserve">　</w:t>
      </w:r>
      <w:r w:rsidRPr="00791AA9">
        <w:rPr>
          <w:rFonts w:hint="eastAsia"/>
          <w:sz w:val="24"/>
          <w:szCs w:val="24"/>
        </w:rPr>
        <w:t>したとき」　等</w:t>
      </w:r>
    </w:p>
    <w:p w14:paraId="37623D28" w14:textId="4316660E" w:rsidR="00022C64" w:rsidRPr="00950915" w:rsidRDefault="00811CD6" w:rsidP="00791AA9">
      <w:pPr>
        <w:spacing w:line="360" w:lineRule="exact"/>
        <w:ind w:firstLineChars="100" w:firstLine="240"/>
        <w:rPr>
          <w:szCs w:val="21"/>
        </w:rPr>
      </w:pPr>
      <w:r w:rsidRPr="00791AA9">
        <w:rPr>
          <w:rFonts w:hint="eastAsia"/>
          <w:sz w:val="24"/>
          <w:szCs w:val="24"/>
          <w:u w:val="single"/>
        </w:rPr>
        <w:t>いつも</w:t>
      </w:r>
      <w:r w:rsidR="009A7F07" w:rsidRPr="00791AA9">
        <w:rPr>
          <w:rFonts w:hint="eastAsia"/>
          <w:sz w:val="24"/>
          <w:szCs w:val="24"/>
          <w:u w:val="single"/>
        </w:rPr>
        <w:t>と</w:t>
      </w:r>
      <w:r w:rsidRPr="00791AA9">
        <w:rPr>
          <w:rFonts w:hint="eastAsia"/>
          <w:sz w:val="24"/>
          <w:szCs w:val="24"/>
          <w:u w:val="single"/>
        </w:rPr>
        <w:t>何か様子が違う</w:t>
      </w:r>
      <w:r w:rsidRPr="00791AA9">
        <w:rPr>
          <w:rFonts w:hint="eastAsia"/>
          <w:sz w:val="24"/>
          <w:szCs w:val="24"/>
        </w:rPr>
        <w:t>と感じられたら、どんな些細なことでも結構ですので、ご連絡をお願いいたします。</w:t>
      </w:r>
    </w:p>
    <w:p w14:paraId="4ED10AF6" w14:textId="23CA0065" w:rsidR="00E72442" w:rsidRPr="00950915" w:rsidRDefault="00E72442" w:rsidP="00791AA9">
      <w:pPr>
        <w:spacing w:line="360" w:lineRule="exact"/>
        <w:rPr>
          <w:szCs w:val="21"/>
        </w:rPr>
      </w:pPr>
    </w:p>
    <w:p w14:paraId="44C5E034" w14:textId="4D55F217" w:rsidR="00217308" w:rsidRDefault="00E72442">
      <w:pPr>
        <w:rPr>
          <w:szCs w:val="21"/>
        </w:rPr>
      </w:pPr>
      <w:r w:rsidRPr="00791AA9">
        <w:rPr>
          <w:sz w:val="44"/>
          <w:szCs w:val="44"/>
          <w:u w:val="single"/>
        </w:rPr>
        <w:t>密輸ダイヤル</w:t>
      </w:r>
      <w:r w:rsidR="00217308" w:rsidRPr="00791AA9">
        <w:rPr>
          <w:rFonts w:hint="eastAsia"/>
          <w:sz w:val="44"/>
          <w:szCs w:val="44"/>
          <w:u w:val="single"/>
        </w:rPr>
        <w:t>（</w:t>
      </w:r>
      <w:r w:rsidR="00217308" w:rsidRPr="00791AA9">
        <w:rPr>
          <w:sz w:val="44"/>
          <w:szCs w:val="44"/>
          <w:u w:val="single"/>
        </w:rPr>
        <w:t>24時間受付）</w:t>
      </w:r>
      <w:r w:rsidRPr="00791AA9">
        <w:rPr>
          <w:color w:val="FF0000"/>
          <w:sz w:val="44"/>
          <w:szCs w:val="44"/>
          <w:u w:val="single"/>
        </w:rPr>
        <w:t>0120-461-961</w:t>
      </w:r>
    </w:p>
    <w:p w14:paraId="38166799" w14:textId="578EDE7E" w:rsidR="00217308" w:rsidRDefault="00742D6B">
      <w:pPr>
        <w:rPr>
          <w:szCs w:val="21"/>
        </w:rPr>
      </w:pPr>
      <w:r w:rsidRPr="00950915">
        <w:rPr>
          <w:noProof/>
          <w:szCs w:val="21"/>
        </w:rPr>
        <w:drawing>
          <wp:anchor distT="0" distB="0" distL="114300" distR="114300" simplePos="0" relativeHeight="251659264" behindDoc="0" locked="0" layoutInCell="1" allowOverlap="1" wp14:anchorId="6E37A4EA" wp14:editId="0D6148EF">
            <wp:simplePos x="0" y="0"/>
            <wp:positionH relativeFrom="column">
              <wp:posOffset>1799590</wp:posOffset>
            </wp:positionH>
            <wp:positionV relativeFrom="paragraph">
              <wp:posOffset>19050</wp:posOffset>
            </wp:positionV>
            <wp:extent cx="713105" cy="713105"/>
            <wp:effectExtent l="0" t="0" r="0" b="0"/>
            <wp:wrapNone/>
            <wp:docPr id="1" name="図 1" descr="C:\Users\suzukiaki\Downloads\qrcode_www.customs.go.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zukiaki\Downloads\qrcode_www.customs.go.jp.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0915">
        <w:rPr>
          <w:noProof/>
          <w:szCs w:val="21"/>
        </w:rPr>
        <w:drawing>
          <wp:anchor distT="0" distB="0" distL="114300" distR="114300" simplePos="0" relativeHeight="251658240" behindDoc="0" locked="0" layoutInCell="1" allowOverlap="1" wp14:anchorId="3ED8115B" wp14:editId="7A862E41">
            <wp:simplePos x="0" y="0"/>
            <wp:positionH relativeFrom="margin">
              <wp:posOffset>3788187</wp:posOffset>
            </wp:positionH>
            <wp:positionV relativeFrom="paragraph">
              <wp:posOffset>22671</wp:posOffset>
            </wp:positionV>
            <wp:extent cx="733202" cy="733202"/>
            <wp:effectExtent l="0" t="0" r="0" b="0"/>
            <wp:wrapNone/>
            <wp:docPr id="3" name="図 3" descr="C:\Users\suzukiaki\Downloads\qrcode_www.customs.go.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zukiaki\Downloads\qrcode_www.customs.go.j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202" cy="7332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F557D" w14:textId="1467599C" w:rsidR="00022C64" w:rsidRDefault="00E72442" w:rsidP="00791AA9">
      <w:pPr>
        <w:ind w:firstLineChars="200" w:firstLine="640"/>
        <w:rPr>
          <w:szCs w:val="21"/>
        </w:rPr>
      </w:pPr>
      <w:r w:rsidRPr="00936A5D">
        <w:rPr>
          <w:sz w:val="32"/>
          <w:szCs w:val="32"/>
        </w:rPr>
        <w:t>情報提供サイト</w:t>
      </w:r>
      <w:r w:rsidR="00742D6B">
        <w:rPr>
          <w:rFonts w:hint="eastAsia"/>
          <w:sz w:val="32"/>
          <w:szCs w:val="32"/>
        </w:rPr>
        <w:t xml:space="preserve">　　</w:t>
      </w:r>
      <w:r w:rsidRPr="00950915">
        <w:rPr>
          <w:szCs w:val="21"/>
        </w:rPr>
        <w:t xml:space="preserve">　　</w:t>
      </w:r>
      <w:r w:rsidR="00F02C61" w:rsidRPr="00950915">
        <w:rPr>
          <w:rFonts w:hint="eastAsia"/>
          <w:szCs w:val="21"/>
        </w:rPr>
        <w:t xml:space="preserve">　</w:t>
      </w:r>
      <w:r w:rsidR="00811CD6">
        <w:rPr>
          <w:rFonts w:hint="eastAsia"/>
          <w:szCs w:val="21"/>
        </w:rPr>
        <w:t xml:space="preserve">　</w:t>
      </w:r>
      <w:r w:rsidR="00742D6B">
        <w:rPr>
          <w:rFonts w:hint="eastAsia"/>
          <w:szCs w:val="21"/>
        </w:rPr>
        <w:t xml:space="preserve">　</w:t>
      </w:r>
      <w:r w:rsidR="009714E9" w:rsidRPr="00936A5D">
        <w:rPr>
          <w:rFonts w:hint="eastAsia"/>
          <w:sz w:val="32"/>
          <w:szCs w:val="32"/>
        </w:rPr>
        <w:t>摘発報道</w:t>
      </w:r>
    </w:p>
    <w:p w14:paraId="128F71FB" w14:textId="26EBDB25" w:rsidR="00811CD6" w:rsidRDefault="00654489">
      <w:pPr>
        <w:rPr>
          <w:szCs w:val="21"/>
        </w:rPr>
      </w:pPr>
      <w:r>
        <w:rPr>
          <w:noProof/>
        </w:rPr>
        <w:drawing>
          <wp:anchor distT="0" distB="0" distL="114300" distR="114300" simplePos="0" relativeHeight="251662336" behindDoc="0" locked="0" layoutInCell="1" allowOverlap="1" wp14:anchorId="138AE2B3" wp14:editId="43D6A49C">
            <wp:simplePos x="0" y="0"/>
            <wp:positionH relativeFrom="margin">
              <wp:posOffset>2793125</wp:posOffset>
            </wp:positionH>
            <wp:positionV relativeFrom="paragraph">
              <wp:posOffset>210328</wp:posOffset>
            </wp:positionV>
            <wp:extent cx="2277110" cy="1500505"/>
            <wp:effectExtent l="0" t="0" r="8890" b="4445"/>
            <wp:wrapNone/>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9"/>
                    <a:stretch>
                      <a:fillRect/>
                    </a:stretch>
                  </pic:blipFill>
                  <pic:spPr>
                    <a:xfrm>
                      <a:off x="0" y="0"/>
                      <a:ext cx="2285013" cy="1505713"/>
                    </a:xfrm>
                    <a:prstGeom prst="rect">
                      <a:avLst/>
                    </a:prstGeom>
                  </pic:spPr>
                </pic:pic>
              </a:graphicData>
            </a:graphic>
            <wp14:sizeRelH relativeFrom="margin">
              <wp14:pctWidth>0</wp14:pctWidth>
            </wp14:sizeRelH>
            <wp14:sizeRelV relativeFrom="margin">
              <wp14:pctHeight>0</wp14:pctHeight>
            </wp14:sizeRelV>
          </wp:anchor>
        </w:drawing>
      </w:r>
      <w:r w:rsidR="00495DAA">
        <w:rPr>
          <w:noProof/>
        </w:rPr>
        <w:drawing>
          <wp:anchor distT="0" distB="0" distL="114300" distR="114300" simplePos="0" relativeHeight="251661312" behindDoc="0" locked="0" layoutInCell="1" allowOverlap="1" wp14:anchorId="540BF4A1" wp14:editId="1F0855C7">
            <wp:simplePos x="0" y="0"/>
            <wp:positionH relativeFrom="margin">
              <wp:posOffset>144816</wp:posOffset>
            </wp:positionH>
            <wp:positionV relativeFrom="paragraph">
              <wp:posOffset>210329</wp:posOffset>
            </wp:positionV>
            <wp:extent cx="2386330" cy="1500996"/>
            <wp:effectExtent l="0" t="0" r="0" b="4445"/>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0"/>
                    <a:stretch>
                      <a:fillRect/>
                    </a:stretch>
                  </pic:blipFill>
                  <pic:spPr>
                    <a:xfrm>
                      <a:off x="0" y="0"/>
                      <a:ext cx="2423457" cy="1524349"/>
                    </a:xfrm>
                    <a:prstGeom prst="rect">
                      <a:avLst/>
                    </a:prstGeom>
                  </pic:spPr>
                </pic:pic>
              </a:graphicData>
            </a:graphic>
            <wp14:sizeRelH relativeFrom="margin">
              <wp14:pctWidth>0</wp14:pctWidth>
            </wp14:sizeRelH>
            <wp14:sizeRelV relativeFrom="margin">
              <wp14:pctHeight>0</wp14:pctHeight>
            </wp14:sizeRelV>
          </wp:anchor>
        </w:drawing>
      </w:r>
    </w:p>
    <w:p w14:paraId="24146E4C" w14:textId="7FD05389" w:rsidR="00811CD6" w:rsidRPr="00742D6B" w:rsidRDefault="00811CD6">
      <w:pPr>
        <w:rPr>
          <w:szCs w:val="21"/>
        </w:rPr>
      </w:pPr>
    </w:p>
    <w:sectPr w:rsidR="00811CD6" w:rsidRPr="00742D6B" w:rsidSect="00495D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07C87" w14:textId="77777777" w:rsidR="00E37949" w:rsidRDefault="00E37949" w:rsidP="009714E9">
      <w:r>
        <w:separator/>
      </w:r>
    </w:p>
  </w:endnote>
  <w:endnote w:type="continuationSeparator" w:id="0">
    <w:p w14:paraId="5A7AB96A" w14:textId="77777777" w:rsidR="00E37949" w:rsidRDefault="00E37949" w:rsidP="0097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FBDF8" w14:textId="77777777" w:rsidR="00E37949" w:rsidRDefault="00E37949" w:rsidP="009714E9">
      <w:r>
        <w:separator/>
      </w:r>
    </w:p>
  </w:footnote>
  <w:footnote w:type="continuationSeparator" w:id="0">
    <w:p w14:paraId="0B05B6D0" w14:textId="77777777" w:rsidR="00E37949" w:rsidRDefault="00E37949" w:rsidP="00971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6C1"/>
    <w:rsid w:val="00022C64"/>
    <w:rsid w:val="00075CCD"/>
    <w:rsid w:val="00095991"/>
    <w:rsid w:val="000E7BE2"/>
    <w:rsid w:val="000F2EFC"/>
    <w:rsid w:val="00106340"/>
    <w:rsid w:val="00153381"/>
    <w:rsid w:val="001819F0"/>
    <w:rsid w:val="00183133"/>
    <w:rsid w:val="001D538D"/>
    <w:rsid w:val="002050F9"/>
    <w:rsid w:val="00217308"/>
    <w:rsid w:val="0025275B"/>
    <w:rsid w:val="00273959"/>
    <w:rsid w:val="00281E53"/>
    <w:rsid w:val="002A77D3"/>
    <w:rsid w:val="002C2F8C"/>
    <w:rsid w:val="0033052C"/>
    <w:rsid w:val="00350FB6"/>
    <w:rsid w:val="00371169"/>
    <w:rsid w:val="00386994"/>
    <w:rsid w:val="003A4EEE"/>
    <w:rsid w:val="0044759C"/>
    <w:rsid w:val="0045181E"/>
    <w:rsid w:val="00451EB8"/>
    <w:rsid w:val="00456489"/>
    <w:rsid w:val="004817DA"/>
    <w:rsid w:val="00495DAA"/>
    <w:rsid w:val="00631113"/>
    <w:rsid w:val="00654489"/>
    <w:rsid w:val="006C79D8"/>
    <w:rsid w:val="006D56D6"/>
    <w:rsid w:val="006D776E"/>
    <w:rsid w:val="00742D6B"/>
    <w:rsid w:val="00791AA9"/>
    <w:rsid w:val="00811CD6"/>
    <w:rsid w:val="00882B06"/>
    <w:rsid w:val="00936A5D"/>
    <w:rsid w:val="00950915"/>
    <w:rsid w:val="0095351E"/>
    <w:rsid w:val="009714E9"/>
    <w:rsid w:val="009A7F07"/>
    <w:rsid w:val="009D7D8E"/>
    <w:rsid w:val="00A353C8"/>
    <w:rsid w:val="00A831AD"/>
    <w:rsid w:val="00AA3062"/>
    <w:rsid w:val="00B0692F"/>
    <w:rsid w:val="00BB5C85"/>
    <w:rsid w:val="00C343F2"/>
    <w:rsid w:val="00C770E9"/>
    <w:rsid w:val="00C80C73"/>
    <w:rsid w:val="00CB64A4"/>
    <w:rsid w:val="00CE1FAF"/>
    <w:rsid w:val="00D171DD"/>
    <w:rsid w:val="00D3056A"/>
    <w:rsid w:val="00D46DE1"/>
    <w:rsid w:val="00DF5378"/>
    <w:rsid w:val="00E326C1"/>
    <w:rsid w:val="00E37949"/>
    <w:rsid w:val="00E72442"/>
    <w:rsid w:val="00EE08FF"/>
    <w:rsid w:val="00F02C61"/>
    <w:rsid w:val="00F46892"/>
    <w:rsid w:val="00FB604B"/>
    <w:rsid w:val="00FF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D3E5"/>
  <w15:chartTrackingRefBased/>
  <w15:docId w15:val="{3A86997B-7254-428D-8DE8-0E96F5A9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4E9"/>
    <w:pPr>
      <w:tabs>
        <w:tab w:val="center" w:pos="4252"/>
        <w:tab w:val="right" w:pos="8504"/>
      </w:tabs>
      <w:snapToGrid w:val="0"/>
    </w:pPr>
  </w:style>
  <w:style w:type="character" w:customStyle="1" w:styleId="a4">
    <w:name w:val="ヘッダー (文字)"/>
    <w:basedOn w:val="a0"/>
    <w:link w:val="a3"/>
    <w:uiPriority w:val="99"/>
    <w:rsid w:val="009714E9"/>
  </w:style>
  <w:style w:type="paragraph" w:styleId="a5">
    <w:name w:val="footer"/>
    <w:basedOn w:val="a"/>
    <w:link w:val="a6"/>
    <w:uiPriority w:val="99"/>
    <w:unhideWhenUsed/>
    <w:rsid w:val="009714E9"/>
    <w:pPr>
      <w:tabs>
        <w:tab w:val="center" w:pos="4252"/>
        <w:tab w:val="right" w:pos="8504"/>
      </w:tabs>
      <w:snapToGrid w:val="0"/>
    </w:pPr>
  </w:style>
  <w:style w:type="character" w:customStyle="1" w:styleId="a6">
    <w:name w:val="フッター (文字)"/>
    <w:basedOn w:val="a0"/>
    <w:link w:val="a5"/>
    <w:uiPriority w:val="99"/>
    <w:rsid w:val="009714E9"/>
  </w:style>
  <w:style w:type="paragraph" w:styleId="a7">
    <w:name w:val="Balloon Text"/>
    <w:basedOn w:val="a"/>
    <w:link w:val="a8"/>
    <w:uiPriority w:val="99"/>
    <w:semiHidden/>
    <w:unhideWhenUsed/>
    <w:rsid w:val="00C343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43F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0692F"/>
    <w:rPr>
      <w:sz w:val="18"/>
      <w:szCs w:val="18"/>
    </w:rPr>
  </w:style>
  <w:style w:type="paragraph" w:styleId="aa">
    <w:name w:val="annotation text"/>
    <w:basedOn w:val="a"/>
    <w:link w:val="ab"/>
    <w:uiPriority w:val="99"/>
    <w:semiHidden/>
    <w:unhideWhenUsed/>
    <w:rsid w:val="00B0692F"/>
    <w:pPr>
      <w:jc w:val="left"/>
    </w:pPr>
  </w:style>
  <w:style w:type="character" w:customStyle="1" w:styleId="ab">
    <w:name w:val="コメント文字列 (文字)"/>
    <w:basedOn w:val="a0"/>
    <w:link w:val="aa"/>
    <w:uiPriority w:val="99"/>
    <w:semiHidden/>
    <w:rsid w:val="00B0692F"/>
  </w:style>
  <w:style w:type="paragraph" w:styleId="ac">
    <w:name w:val="annotation subject"/>
    <w:basedOn w:val="aa"/>
    <w:next w:val="aa"/>
    <w:link w:val="ad"/>
    <w:uiPriority w:val="99"/>
    <w:semiHidden/>
    <w:unhideWhenUsed/>
    <w:rsid w:val="00B0692F"/>
    <w:rPr>
      <w:b/>
      <w:bCs/>
    </w:rPr>
  </w:style>
  <w:style w:type="character" w:customStyle="1" w:styleId="ad">
    <w:name w:val="コメント内容 (文字)"/>
    <w:basedOn w:val="ab"/>
    <w:link w:val="ac"/>
    <w:uiPriority w:val="99"/>
    <w:semiHidden/>
    <w:rsid w:val="00B069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1D95F-D0F1-4FFB-ABB6-A53F80A57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税関</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茨城県トラック協会</dc:creator>
  <cp:keywords/>
  <dc:description/>
  <cp:lastModifiedBy>茨城県トラック協会</cp:lastModifiedBy>
  <cp:revision>2</cp:revision>
  <cp:lastPrinted>2024-09-27T07:55:00Z</cp:lastPrinted>
  <dcterms:created xsi:type="dcterms:W3CDTF">2024-09-30T08:17:00Z</dcterms:created>
  <dcterms:modified xsi:type="dcterms:W3CDTF">2024-09-30T08:17:00Z</dcterms:modified>
</cp:coreProperties>
</file>